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F10C" w14:textId="4F66712F" w:rsidR="004530E5" w:rsidRDefault="00453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4530E5" w14:paraId="420C7969" w14:textId="77777777">
        <w:tc>
          <w:tcPr>
            <w:tcW w:w="15175" w:type="dxa"/>
            <w:gridSpan w:val="3"/>
          </w:tcPr>
          <w:p w14:paraId="0558FDC7" w14:textId="77777777" w:rsidR="004530E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4530E5" w14:paraId="0BDACF50" w14:textId="77777777">
        <w:tc>
          <w:tcPr>
            <w:tcW w:w="15175" w:type="dxa"/>
            <w:gridSpan w:val="3"/>
          </w:tcPr>
          <w:p w14:paraId="739A91DD" w14:textId="77777777" w:rsidR="004530E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4530E5" w14:paraId="6829732E" w14:textId="77777777">
        <w:tc>
          <w:tcPr>
            <w:tcW w:w="15175" w:type="dxa"/>
            <w:gridSpan w:val="3"/>
          </w:tcPr>
          <w:p w14:paraId="644FE5A2" w14:textId="77777777" w:rsidR="004530E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4530E5" w14:paraId="149742FA" w14:textId="77777777">
        <w:tc>
          <w:tcPr>
            <w:tcW w:w="15175" w:type="dxa"/>
            <w:gridSpan w:val="3"/>
          </w:tcPr>
          <w:p w14:paraId="1934AB2B" w14:textId="77777777" w:rsidR="004530E5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INTERPRETACIÓN Y TRADUCCIÓN DEL IDIOMA INGLÉS</w:t>
            </w:r>
          </w:p>
        </w:tc>
      </w:tr>
      <w:tr w:rsidR="004530E5" w14:paraId="506C5793" w14:textId="77777777">
        <w:tc>
          <w:tcPr>
            <w:tcW w:w="11490" w:type="dxa"/>
          </w:tcPr>
          <w:p w14:paraId="09F126B3" w14:textId="77777777" w:rsidR="004530E5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03664526" w14:textId="77777777" w:rsidR="004530E5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0577650D" w14:textId="77777777" w:rsidR="004530E5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6768708D" w14:textId="56AC3BE9" w:rsidR="004530E5" w:rsidRDefault="00453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4530E5" w14:paraId="634C207C" w14:textId="77777777" w:rsidTr="00A4093F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B2BC5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F1589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E1392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5B71C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27BCF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8A723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A4093F" w14:paraId="2E102467" w14:textId="77777777" w:rsidTr="00A4093F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872EF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2134C9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F2DD76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26B490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E9B0BD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2DED8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FDDD4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1E13ED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EF5AF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8196E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87590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6F99C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6BCD5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B0B50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A1EB40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EC3CA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DF34D8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FB376F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8A65A2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69B631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A7F547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1D70FFA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8CA1A4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21F6C7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A052734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BDD9E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5DF905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26F6D5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9D7FDD5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318D8C" w14:textId="77777777" w:rsidR="004530E5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4530E5" w14:paraId="628EF097" w14:textId="77777777" w:rsidTr="00A4093F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568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CA4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458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6BA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485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3D8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35C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66B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514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EAD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A2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9DD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315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DAD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A7C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FA2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6B9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22CD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84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760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565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395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DAF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AC3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B74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79E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B16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E37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148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B07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4530E5" w14:paraId="001BC466" w14:textId="77777777" w:rsidTr="00A4093F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0BA9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2A4E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DAD7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40C1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FA23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01BF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D745F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64FB5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C9B83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6B261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55F926" w14:textId="77777777" w:rsidR="004530E5" w:rsidRDefault="004530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4E43EC56" w14:textId="77777777" w:rsidR="004530E5" w:rsidRDefault="004530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1ECE8EAA" w14:textId="77777777" w:rsidR="004530E5" w:rsidRDefault="004530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543C70D" w14:textId="77777777" w:rsidR="004530E5" w:rsidRDefault="004530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3FE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3B7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C5F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286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681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D83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D53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054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696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A05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8F0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2D2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5B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069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4D3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4530E5" w14:paraId="0F349281" w14:textId="77777777" w:rsidTr="00A4093F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1DE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E34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1F4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52F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95D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D62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5E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1CB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A40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75D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37B4F" w14:textId="77777777" w:rsidR="004530E5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FFE823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1D6E6E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C65F59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8BF72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96583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2C19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E89C3F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6302CE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137870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A4369E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742F81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4530E5" w14:paraId="193F0C02" w14:textId="77777777" w:rsidTr="00A4093F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13E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C28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DDF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036D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5D8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609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D11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40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B80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D13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06D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346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266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545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C74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4EEA69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279952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5B7F6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A32D5B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3E2C7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CC0A5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4B77DF7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E6848AA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1B89D17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26F5499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40D31DF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4530E5" w14:paraId="2C8D8850" w14:textId="77777777" w:rsidTr="00A4093F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73F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3F9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750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F8E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311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5A7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3A5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CA2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98E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BCF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867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F75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E2E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96E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2E7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19BD3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27D56E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D7BA6E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BBF7EC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C6E95D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7503F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14E2D05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F21F221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452C99D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70D359E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0CEE755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4530E5" w14:paraId="4594A26C" w14:textId="77777777" w:rsidTr="00A4093F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362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A4B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160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466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2C3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20AD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74A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E78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0CB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02C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6F0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E28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AC2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990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9BC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B22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7D1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577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129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45E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8BCE7EA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19E7F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E5583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775C2C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BBEC1E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021CB28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7B8A4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73DFD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5E269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FB951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4530E5" w14:paraId="2C6DEA66" w14:textId="77777777" w:rsidTr="00A4093F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F31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45E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626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8E5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6AA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DBC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8F6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278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6B9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676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B5A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911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463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BFE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56B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113A0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2EBB5D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AC0C1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E599CE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E5717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3E750A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E1CCAC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9D60A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91F7B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3D98D9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C19865E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44739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12CDC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6D436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DBFA6C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4093F" w14:paraId="04FFEFBB" w14:textId="77777777" w:rsidTr="00A4093F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FC6172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D742E8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D29E3A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B1086F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4169C2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270752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F4A565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1DF426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D03AB2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0CAF94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C9CC0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9A5A52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2BCADE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673E7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2D4DD9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825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C61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ECF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D4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174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50F261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F3E1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ADE3C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9091B7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6EB46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0D063A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B4BB4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82902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E1FD5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8BFE6A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4093F" w14:paraId="7A8992EF" w14:textId="77777777" w:rsidTr="00A4093F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99C9DB7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85B6BF1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648DD0F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455607D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A6385A8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70B6D9A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C78722D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3C12242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34C05C1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685BDC4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3CDDD66" w14:textId="77777777" w:rsidR="004530E5" w:rsidRDefault="0000000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FONÉTICA Y FONOLOGÍA DEL INGLÉS</w:t>
            </w: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BB359A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A84814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860D13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5481DCD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AAC18FD" w14:textId="77777777" w:rsidR="004530E5" w:rsidRDefault="0000000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ELEMENTOS DE LA INTERPRETACIÓN Y LA TRADUCCIÓN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74781B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D493C1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D928DE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A59B69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EBDE3F7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5DF6E4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962A8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E95DB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BE3BE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A0E079C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469F9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6585B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C70B0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EFFE88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4093F" w14:paraId="2CBEB1A1" w14:textId="77777777" w:rsidTr="00A4093F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AD6C4A0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41F3E2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9360310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8204E42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A6724D3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1FC8D3E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0C34E26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F9A04B7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2B38C2A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D14FD20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3F949D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734F24C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5402E57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A3EAC8D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16E7B43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7B6B3E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7CE0250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53B9A45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A9A0F6D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734E9193" w14:textId="77777777" w:rsidR="004530E5" w:rsidRDefault="00453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33B176" w14:textId="77777777" w:rsidR="004530E5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2BB57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DE4A0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CB1C0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FE18F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FD9CC" w14:textId="77777777" w:rsidR="004530E5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B2357C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C348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A71B5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CFE63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4093F" w14:paraId="248CDE93" w14:textId="77777777" w:rsidTr="00A4093F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AB1406F" w14:textId="77777777" w:rsidR="004530E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D01BF1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70C83E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62C6DA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177D04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C7DEC23" w14:textId="77777777" w:rsidR="004530E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5D8EB5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DC8F5F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190052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6D21900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B9EB8CE" w14:textId="77777777" w:rsidR="004530E5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PRINCIPIOS BÁSICOS DE LA INTERPRETACIÓN Y LA TRADUCCIÓN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324781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92038F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435319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7BB747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D7015E7" w14:textId="77777777" w:rsidR="004530E5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INTRODUCCIÓN A LA GRAMÁTICA DEL IDIOMA INGLÉS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00537D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33C867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3FFDFD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A3A4B8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70B537" w14:textId="77777777" w:rsidR="004530E5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ESTRATEGIAS DE LECTURA APLICADAS A LA INTERPRETACIÓN Y LA TRADUCCIÓN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3E4CEC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BDD934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E68666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62D8C9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C77F4A5" w14:textId="77777777" w:rsidR="004530E5" w:rsidRDefault="0000000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PRODUCCIÓN ORAL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0F12BB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F26FA2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557688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555121D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4530E5" w14:paraId="6AF488D3" w14:textId="77777777" w:rsidTr="00A4093F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653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21E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B83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13D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98A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54173C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276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93C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DD1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D64E4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9857167" w14:textId="77777777" w:rsidR="004530E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F5C491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26C0A6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5D833F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24D573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C1737A4" w14:textId="77777777" w:rsidR="004530E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1BE48A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BF5D96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1A1263E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7E4507B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945E69A" w14:textId="77777777" w:rsidR="004530E5" w:rsidRDefault="0000000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APLICACIÓN DE LA GRAMÁTICA INGLESA Y FONOLÓGICA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AC63C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57DC91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597C5AD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A876DB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888E6AA" w14:textId="77777777" w:rsidR="004530E5" w:rsidRDefault="0000000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  <w:t>✔</w:t>
            </w:r>
            <w:r>
              <w:rPr>
                <w:sz w:val="12"/>
                <w:szCs w:val="12"/>
              </w:rPr>
              <w:t>PRODUCCIÓN DE TEXTOS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705D1C9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54DF78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B1E5C1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6BF10C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4530E5" w14:paraId="5619AB77" w14:textId="77777777" w:rsidTr="00A4093F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1E643" w14:textId="77777777" w:rsidR="004530E5" w:rsidRDefault="004530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B697E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AF63" w14:textId="77777777" w:rsidR="004530E5" w:rsidRDefault="004530E5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2DAE" w14:textId="77777777" w:rsidR="004530E5" w:rsidRDefault="004530E5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EFA" w14:textId="77777777" w:rsidR="004530E5" w:rsidRDefault="004530E5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7174" w14:textId="77777777" w:rsidR="004530E5" w:rsidRDefault="004530E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2072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7CD2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26219" w14:textId="77777777" w:rsidR="004530E5" w:rsidRDefault="004530E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A42CD" w14:textId="77777777" w:rsidR="004530E5" w:rsidRDefault="004530E5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BDFE" w14:textId="77777777" w:rsidR="004530E5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752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C4F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1A6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A5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6F8D35" w14:textId="77777777" w:rsidR="004530E5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168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FEA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1CB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08BD6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9B19344" w14:textId="77777777" w:rsidR="004530E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C6B81B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35C974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2258A45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5362100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89CF616" w14:textId="77777777" w:rsidR="004530E5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89988EC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526CB42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C5070D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2505444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4530E5" w14:paraId="2A492F88" w14:textId="77777777" w:rsidTr="00A4093F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D33E" w14:textId="77777777" w:rsidR="004530E5" w:rsidRDefault="004530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BB14A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D2D77" w14:textId="77777777" w:rsidR="004530E5" w:rsidRDefault="004530E5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5EFF1" w14:textId="77777777" w:rsidR="004530E5" w:rsidRDefault="004530E5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2D5DA" w14:textId="77777777" w:rsidR="004530E5" w:rsidRDefault="004530E5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2FC37" w14:textId="77777777" w:rsidR="004530E5" w:rsidRDefault="004530E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92A9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3E93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A7DCB" w14:textId="77777777" w:rsidR="004530E5" w:rsidRDefault="004530E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8C044" w14:textId="3D3234CB" w:rsidR="004530E5" w:rsidRDefault="004530E5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E3A5" w14:textId="77777777" w:rsidR="004530E5" w:rsidRDefault="004530E5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DFCD8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C462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BC3F" w14:textId="77777777" w:rsidR="004530E5" w:rsidRDefault="004530E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56BCC" w14:textId="11186035" w:rsidR="004530E5" w:rsidRDefault="004530E5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51959" w14:textId="229DDCC8" w:rsidR="004530E5" w:rsidRDefault="004530E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A3392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100D" w14:textId="77777777" w:rsidR="004530E5" w:rsidRDefault="004530E5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99C69" w14:textId="799AEB60" w:rsidR="004530E5" w:rsidRDefault="004530E5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225DB5" w14:textId="3404F53C" w:rsidR="004530E5" w:rsidRDefault="004530E5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C25E" w14:textId="311CC594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7348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508B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D7F7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CEAF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B1F301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48B3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E4FA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1E84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83AD" w14:textId="77777777" w:rsidR="004530E5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54B14A46" w14:textId="4744A8AD" w:rsidR="004530E5" w:rsidRDefault="000B7005">
      <w:pPr>
        <w:tabs>
          <w:tab w:val="left" w:pos="11552"/>
        </w:tabs>
        <w:rPr>
          <w:sz w:val="4"/>
          <w:szCs w:val="4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9C3F4" wp14:editId="15B38E75">
                <wp:simplePos x="0" y="0"/>
                <wp:positionH relativeFrom="margin">
                  <wp:posOffset>5481955</wp:posOffset>
                </wp:positionH>
                <wp:positionV relativeFrom="paragraph">
                  <wp:posOffset>434975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85EA1" w14:textId="77777777" w:rsidR="00855D78" w:rsidRPr="00384B03" w:rsidRDefault="00855D78" w:rsidP="00855D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7403111D" w14:textId="77777777" w:rsidR="00855D78" w:rsidRPr="00384B03" w:rsidRDefault="00855D78" w:rsidP="00855D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C3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1.65pt;margin-top:34.25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" filled="f" stroked="f" strokeweight=".5pt">
                <v:textbox>
                  <w:txbxContent>
                    <w:p w14:paraId="39685EA1" w14:textId="77777777" w:rsidR="00855D78" w:rsidRPr="00384B03" w:rsidRDefault="00855D78" w:rsidP="00855D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7403111D" w14:textId="77777777" w:rsidR="00855D78" w:rsidRPr="00384B03" w:rsidRDefault="00855D78" w:rsidP="00855D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39CFE" wp14:editId="3E7B85BB">
                <wp:simplePos x="0" y="0"/>
                <wp:positionH relativeFrom="column">
                  <wp:posOffset>5758815</wp:posOffset>
                </wp:positionH>
                <wp:positionV relativeFrom="paragraph">
                  <wp:posOffset>466725</wp:posOffset>
                </wp:positionV>
                <wp:extent cx="2178050" cy="6350"/>
                <wp:effectExtent l="0" t="0" r="31750" b="3175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D645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36.75pt" to="624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7343D2" w:rsidRPr="009B114B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48225" wp14:editId="09E08091">
                <wp:simplePos x="0" y="0"/>
                <wp:positionH relativeFrom="margin">
                  <wp:posOffset>2702560</wp:posOffset>
                </wp:positionH>
                <wp:positionV relativeFrom="paragraph">
                  <wp:posOffset>440690</wp:posOffset>
                </wp:positionV>
                <wp:extent cx="2684780" cy="333375"/>
                <wp:effectExtent l="0" t="0" r="0" b="0"/>
                <wp:wrapNone/>
                <wp:docPr id="28947600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85CFF" w14:textId="77777777" w:rsidR="009B114B" w:rsidRDefault="009B114B" w:rsidP="009B11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0C649581" w14:textId="77777777" w:rsidR="009B114B" w:rsidRDefault="009B114B" w:rsidP="009B114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8225" id="_x0000_s1027" type="#_x0000_t202" style="position:absolute;margin-left:212.8pt;margin-top:34.7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" filled="f" stroked="f" strokeweight=".5pt">
                <v:textbox>
                  <w:txbxContent>
                    <w:p w14:paraId="6A885CFF" w14:textId="77777777" w:rsidR="009B114B" w:rsidRDefault="009B114B" w:rsidP="009B11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0C649581" w14:textId="77777777" w:rsidR="009B114B" w:rsidRDefault="009B114B" w:rsidP="009B114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3D2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04B9A" wp14:editId="48ED6432">
                <wp:simplePos x="0" y="0"/>
                <wp:positionH relativeFrom="column">
                  <wp:posOffset>2780665</wp:posOffset>
                </wp:positionH>
                <wp:positionV relativeFrom="paragraph">
                  <wp:posOffset>466725</wp:posOffset>
                </wp:positionV>
                <wp:extent cx="2514600" cy="6350"/>
                <wp:effectExtent l="0" t="0" r="19050" b="3175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B9E05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36.7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" strokecolor="windowText" strokeweight="1pt">
                <v:stroke joinstyle="miter"/>
              </v:line>
            </w:pict>
          </mc:Fallback>
        </mc:AlternateContent>
      </w:r>
      <w:r w:rsidR="00855D78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307B3F6A" wp14:editId="033C9323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3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530E5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5C6E" w14:textId="77777777" w:rsidR="00B64723" w:rsidRDefault="00B64723">
      <w:r>
        <w:separator/>
      </w:r>
    </w:p>
  </w:endnote>
  <w:endnote w:type="continuationSeparator" w:id="0">
    <w:p w14:paraId="4A819CC0" w14:textId="77777777" w:rsidR="00B64723" w:rsidRDefault="00B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85D7" w14:textId="77777777" w:rsidR="00453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4844" w14:textId="77777777" w:rsidR="00B64723" w:rsidRDefault="00B64723">
      <w:r>
        <w:separator/>
      </w:r>
    </w:p>
  </w:footnote>
  <w:footnote w:type="continuationSeparator" w:id="0">
    <w:p w14:paraId="08460710" w14:textId="77777777" w:rsidR="00B64723" w:rsidRDefault="00B6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FC7A" w14:textId="77777777" w:rsidR="004530E5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376FCF" wp14:editId="2FC9600C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766BF9" wp14:editId="69191176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1BFCC30" wp14:editId="36090BA1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40FF031" w14:textId="77777777" w:rsidR="004530E5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427E43F8" w14:textId="77777777" w:rsidR="004530E5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1025578" w14:textId="77777777" w:rsidR="004530E5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b="0" l="0" r="0" t="0"/>
              <wp:wrapTopAndBottom distB="0" distT="0"/>
              <wp:docPr id="178964298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E5"/>
    <w:rsid w:val="000B7005"/>
    <w:rsid w:val="004530E5"/>
    <w:rsid w:val="005503F5"/>
    <w:rsid w:val="007343D2"/>
    <w:rsid w:val="00855D78"/>
    <w:rsid w:val="009A15DF"/>
    <w:rsid w:val="009B114B"/>
    <w:rsid w:val="009F456A"/>
    <w:rsid w:val="00A4093F"/>
    <w:rsid w:val="00B64723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1718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5aBbLCiEauW+yoKuxgALydipkg==">CgMxLjA4AHIhMWQxNC12dzFNcmE4anp3VmxkTU5TTnRYZFR1ejhjZzFn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3</cp:revision>
  <dcterms:created xsi:type="dcterms:W3CDTF">2023-04-20T23:47:00Z</dcterms:created>
  <dcterms:modified xsi:type="dcterms:W3CDTF">2023-08-22T18:03:00Z</dcterms:modified>
</cp:coreProperties>
</file>